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BA" w:rsidRDefault="00D97D26" w:rsidP="00D97D26">
      <w:pPr>
        <w:jc w:val="center"/>
        <w:rPr>
          <w:b/>
          <w:sz w:val="56"/>
          <w:szCs w:val="56"/>
        </w:rPr>
      </w:pPr>
      <w:r w:rsidRPr="00D97D26">
        <w:rPr>
          <w:b/>
          <w:sz w:val="56"/>
          <w:szCs w:val="56"/>
        </w:rPr>
        <w:t>Universal Waste</w:t>
      </w:r>
      <w:r>
        <w:rPr>
          <w:b/>
          <w:sz w:val="56"/>
          <w:szCs w:val="56"/>
        </w:rPr>
        <w:t xml:space="preserve"> </w:t>
      </w:r>
    </w:p>
    <w:p w:rsidR="00610578" w:rsidRDefault="00D97D26" w:rsidP="00610578">
      <w:pPr>
        <w:spacing w:line="480" w:lineRule="auto"/>
        <w:jc w:val="center"/>
        <w:rPr>
          <w:sz w:val="24"/>
          <w:szCs w:val="24"/>
        </w:rPr>
      </w:pPr>
      <w:r w:rsidRPr="00610578">
        <w:rPr>
          <w:sz w:val="24"/>
          <w:szCs w:val="24"/>
        </w:rPr>
        <w:t xml:space="preserve">According to UCD safety regulations universal waste is any old pieces of equipment that are no longer being used, any old burnt fluorescent tubes or </w:t>
      </w:r>
      <w:r w:rsidR="007D4CF7">
        <w:rPr>
          <w:sz w:val="24"/>
          <w:szCs w:val="24"/>
        </w:rPr>
        <w:t xml:space="preserve">CFL </w:t>
      </w:r>
      <w:r w:rsidRPr="00610578">
        <w:rPr>
          <w:sz w:val="24"/>
          <w:szCs w:val="24"/>
        </w:rPr>
        <w:t>bulbs, old used batteries, used printer cartridges or toner, old computer parts and peripherals, etc</w:t>
      </w:r>
      <w:proofErr w:type="gramStart"/>
      <w:r w:rsidRPr="00610578">
        <w:rPr>
          <w:sz w:val="24"/>
          <w:szCs w:val="24"/>
        </w:rPr>
        <w:t>..</w:t>
      </w:r>
      <w:proofErr w:type="gramEnd"/>
      <w:r w:rsidRPr="00610578">
        <w:rPr>
          <w:sz w:val="24"/>
          <w:szCs w:val="24"/>
        </w:rPr>
        <w:t xml:space="preserve"> According </w:t>
      </w:r>
      <w:proofErr w:type="gramStart"/>
      <w:r w:rsidRPr="00610578">
        <w:rPr>
          <w:sz w:val="24"/>
          <w:szCs w:val="24"/>
        </w:rPr>
        <w:t>to  CCR</w:t>
      </w:r>
      <w:proofErr w:type="gramEnd"/>
      <w:r w:rsidRPr="00610578">
        <w:rPr>
          <w:sz w:val="24"/>
          <w:szCs w:val="24"/>
        </w:rPr>
        <w:t xml:space="preserve"> Title 22§66273.35 it is a violation to store these items any longer than 1 year. </w:t>
      </w:r>
    </w:p>
    <w:p w:rsidR="007B11C4" w:rsidRDefault="00D97D26" w:rsidP="00610578">
      <w:pPr>
        <w:pStyle w:val="ListParagraph"/>
        <w:numPr>
          <w:ilvl w:val="0"/>
          <w:numId w:val="2"/>
        </w:numPr>
        <w:spacing w:line="480" w:lineRule="auto"/>
        <w:jc w:val="center"/>
        <w:rPr>
          <w:sz w:val="24"/>
          <w:szCs w:val="24"/>
        </w:rPr>
      </w:pPr>
      <w:r w:rsidRPr="00610578">
        <w:rPr>
          <w:sz w:val="24"/>
          <w:szCs w:val="24"/>
        </w:rPr>
        <w:t xml:space="preserve">The department </w:t>
      </w:r>
      <w:r w:rsidR="00610578" w:rsidRPr="00610578">
        <w:rPr>
          <w:sz w:val="24"/>
          <w:szCs w:val="24"/>
        </w:rPr>
        <w:t>has</w:t>
      </w:r>
      <w:r w:rsidRPr="00610578">
        <w:rPr>
          <w:sz w:val="24"/>
          <w:szCs w:val="24"/>
        </w:rPr>
        <w:t xml:space="preserve"> recycling </w:t>
      </w:r>
      <w:r w:rsidR="00610578" w:rsidRPr="00610578">
        <w:rPr>
          <w:sz w:val="24"/>
          <w:szCs w:val="24"/>
        </w:rPr>
        <w:t xml:space="preserve">bins </w:t>
      </w:r>
      <w:r w:rsidRPr="00610578">
        <w:rPr>
          <w:sz w:val="24"/>
          <w:szCs w:val="24"/>
        </w:rPr>
        <w:t xml:space="preserve">for </w:t>
      </w:r>
      <w:r w:rsidR="007B11C4">
        <w:rPr>
          <w:sz w:val="24"/>
          <w:szCs w:val="24"/>
        </w:rPr>
        <w:t xml:space="preserve">some universal </w:t>
      </w:r>
      <w:r w:rsidR="00704C70">
        <w:rPr>
          <w:sz w:val="24"/>
          <w:szCs w:val="24"/>
        </w:rPr>
        <w:t xml:space="preserve">hazardous waste like batteries or fluorescent tube </w:t>
      </w:r>
      <w:bookmarkStart w:id="0" w:name="_GoBack"/>
      <w:bookmarkEnd w:id="0"/>
      <w:r w:rsidR="007B11C4">
        <w:rPr>
          <w:sz w:val="24"/>
          <w:szCs w:val="24"/>
        </w:rPr>
        <w:t>waste which we dispose of at least annually through the proper university hazardous waste channels:</w:t>
      </w:r>
    </w:p>
    <w:p w:rsidR="007B11C4" w:rsidRDefault="007B11C4" w:rsidP="007B11C4">
      <w:pPr>
        <w:pStyle w:val="ListParagraph"/>
        <w:numPr>
          <w:ilvl w:val="1"/>
          <w:numId w:val="2"/>
        </w:num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PLP department – Fluorescent tubes or CFL bulbs in room 1 Hutchison Hall and batteries in room 370 Hutchison Hall</w:t>
      </w:r>
    </w:p>
    <w:p w:rsidR="007B11C4" w:rsidRDefault="007B11C4" w:rsidP="007B11C4">
      <w:pPr>
        <w:pStyle w:val="ListParagraph"/>
        <w:numPr>
          <w:ilvl w:val="1"/>
          <w:numId w:val="2"/>
        </w:num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ENT department - </w:t>
      </w:r>
      <w:r>
        <w:rPr>
          <w:sz w:val="24"/>
          <w:szCs w:val="24"/>
        </w:rPr>
        <w:t xml:space="preserve">Fluorescent tubes or CFL bulbs in room </w:t>
      </w:r>
      <w:r>
        <w:rPr>
          <w:sz w:val="24"/>
          <w:szCs w:val="24"/>
        </w:rPr>
        <w:t>42A Briggs Hall</w:t>
      </w:r>
      <w:r>
        <w:rPr>
          <w:sz w:val="24"/>
          <w:szCs w:val="24"/>
        </w:rPr>
        <w:t xml:space="preserve"> and batteries in room </w:t>
      </w:r>
      <w:r>
        <w:rPr>
          <w:sz w:val="24"/>
          <w:szCs w:val="24"/>
        </w:rPr>
        <w:t>42A Briggs</w:t>
      </w:r>
      <w:r>
        <w:rPr>
          <w:sz w:val="24"/>
          <w:szCs w:val="24"/>
        </w:rPr>
        <w:t xml:space="preserve"> Hall</w:t>
      </w:r>
    </w:p>
    <w:p w:rsidR="00D97D26" w:rsidRDefault="00610578" w:rsidP="00610578">
      <w:pPr>
        <w:pStyle w:val="ListParagraph"/>
        <w:numPr>
          <w:ilvl w:val="0"/>
          <w:numId w:val="2"/>
        </w:numPr>
        <w:spacing w:line="480" w:lineRule="auto"/>
        <w:jc w:val="center"/>
        <w:rPr>
          <w:sz w:val="24"/>
          <w:szCs w:val="24"/>
        </w:rPr>
      </w:pPr>
      <w:r w:rsidRPr="00610578">
        <w:rPr>
          <w:sz w:val="24"/>
          <w:szCs w:val="24"/>
        </w:rPr>
        <w:t xml:space="preserve">Old printer cartridges or toner can be returned </w:t>
      </w:r>
      <w:r w:rsidR="007B11C4">
        <w:rPr>
          <w:sz w:val="24"/>
          <w:szCs w:val="24"/>
        </w:rPr>
        <w:t xml:space="preserve">in the original packaging </w:t>
      </w:r>
      <w:r w:rsidRPr="00610578">
        <w:rPr>
          <w:sz w:val="24"/>
          <w:szCs w:val="24"/>
        </w:rPr>
        <w:t xml:space="preserve">to the </w:t>
      </w:r>
      <w:proofErr w:type="spellStart"/>
      <w:r w:rsidRPr="00610578">
        <w:rPr>
          <w:sz w:val="24"/>
          <w:szCs w:val="24"/>
        </w:rPr>
        <w:t>VetMed</w:t>
      </w:r>
      <w:proofErr w:type="spellEnd"/>
      <w:r w:rsidRPr="00610578">
        <w:rPr>
          <w:sz w:val="24"/>
          <w:szCs w:val="24"/>
        </w:rPr>
        <w:t xml:space="preserve"> store in 1131 Haring Hall</w:t>
      </w:r>
    </w:p>
    <w:p w:rsidR="00610578" w:rsidRDefault="00610578" w:rsidP="00610578">
      <w:pPr>
        <w:pStyle w:val="ListParagraph"/>
        <w:numPr>
          <w:ilvl w:val="0"/>
          <w:numId w:val="2"/>
        </w:num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computer parts can be disposed of through the departmental IT team</w:t>
      </w:r>
    </w:p>
    <w:p w:rsidR="00610578" w:rsidRPr="00610578" w:rsidRDefault="00610578" w:rsidP="00610578">
      <w:pPr>
        <w:pStyle w:val="ListParagraph"/>
        <w:numPr>
          <w:ilvl w:val="0"/>
          <w:numId w:val="2"/>
        </w:num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old equipment can be decommissioned </w:t>
      </w:r>
      <w:r w:rsidR="007B11C4">
        <w:rPr>
          <w:sz w:val="24"/>
          <w:szCs w:val="24"/>
        </w:rPr>
        <w:t xml:space="preserve">and disposed through Aggie Surplus by submitting a work request at: </w:t>
      </w:r>
      <w:hyperlink r:id="rId5" w:history="1">
        <w:r w:rsidR="007B11C4">
          <w:rPr>
            <w:rStyle w:val="Hyperlink"/>
          </w:rPr>
          <w:t>https://supplychain.ucdavis.edu/procure-contract/stores/aggie-surplus/srvc-request</w:t>
        </w:r>
      </w:hyperlink>
      <w:r w:rsidR="007B11C4">
        <w:rPr>
          <w:sz w:val="24"/>
          <w:szCs w:val="24"/>
        </w:rPr>
        <w:t xml:space="preserve"> </w:t>
      </w:r>
    </w:p>
    <w:sectPr w:rsidR="00610578" w:rsidRPr="0061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54252"/>
    <w:multiLevelType w:val="hybridMultilevel"/>
    <w:tmpl w:val="1FBE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3442C"/>
    <w:multiLevelType w:val="hybridMultilevel"/>
    <w:tmpl w:val="3480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26"/>
    <w:rsid w:val="00004563"/>
    <w:rsid w:val="00610578"/>
    <w:rsid w:val="006400E6"/>
    <w:rsid w:val="006D204E"/>
    <w:rsid w:val="00704C70"/>
    <w:rsid w:val="007B11C4"/>
    <w:rsid w:val="007D4CF7"/>
    <w:rsid w:val="00B23402"/>
    <w:rsid w:val="00D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CDDA"/>
  <w15:docId w15:val="{1168ACB5-5B01-4387-B271-6AB6314F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1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lychain.ucdavis.edu/procure-contract/stores/aggie-surplus/srvc-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Lewis Lab User</dc:creator>
  <cp:lastModifiedBy>Andrew B Ross</cp:lastModifiedBy>
  <cp:revision>4</cp:revision>
  <dcterms:created xsi:type="dcterms:W3CDTF">2015-09-22T19:46:00Z</dcterms:created>
  <dcterms:modified xsi:type="dcterms:W3CDTF">2019-04-19T17:16:00Z</dcterms:modified>
</cp:coreProperties>
</file>