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BA" w:rsidRDefault="00EA65A3" w:rsidP="00EF36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Lab Safety Officer </w:t>
      </w:r>
      <w:r w:rsidR="009C7D92">
        <w:rPr>
          <w:b/>
          <w:sz w:val="40"/>
          <w:szCs w:val="40"/>
        </w:rPr>
        <w:t>Routine</w:t>
      </w:r>
      <w:r>
        <w:rPr>
          <w:b/>
          <w:sz w:val="40"/>
          <w:szCs w:val="40"/>
        </w:rPr>
        <w:t xml:space="preserve"> Updates</w:t>
      </w:r>
      <w:r w:rsidR="009C7D92">
        <w:rPr>
          <w:b/>
          <w:sz w:val="40"/>
          <w:szCs w:val="40"/>
        </w:rPr>
        <w:t>/Inspections</w:t>
      </w:r>
      <w:r>
        <w:rPr>
          <w:b/>
          <w:sz w:val="40"/>
          <w:szCs w:val="40"/>
        </w:rPr>
        <w:t xml:space="preserve"> </w:t>
      </w:r>
    </w:p>
    <w:p w:rsidR="00E47F8D" w:rsidRPr="00EF3601" w:rsidRDefault="00EF3601" w:rsidP="00E47F8D"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1939"/>
        <w:gridCol w:w="1939"/>
        <w:gridCol w:w="3786"/>
      </w:tblGrid>
      <w:tr w:rsidR="00B23E13" w:rsidTr="009C7D92">
        <w:tc>
          <w:tcPr>
            <w:tcW w:w="1912" w:type="dxa"/>
          </w:tcPr>
          <w:p w:rsidR="00E47F8D" w:rsidRDefault="00532646" w:rsidP="00E47F8D">
            <w:r>
              <w:t>What</w:t>
            </w:r>
          </w:p>
        </w:tc>
        <w:tc>
          <w:tcPr>
            <w:tcW w:w="1939" w:type="dxa"/>
          </w:tcPr>
          <w:p w:rsidR="00E47F8D" w:rsidRDefault="00532646" w:rsidP="00E47F8D">
            <w:r>
              <w:t>When</w:t>
            </w:r>
          </w:p>
        </w:tc>
        <w:tc>
          <w:tcPr>
            <w:tcW w:w="1939" w:type="dxa"/>
          </w:tcPr>
          <w:p w:rsidR="00E47F8D" w:rsidRDefault="00532646" w:rsidP="00E47F8D">
            <w:r>
              <w:t>Who</w:t>
            </w:r>
          </w:p>
        </w:tc>
        <w:tc>
          <w:tcPr>
            <w:tcW w:w="3786" w:type="dxa"/>
          </w:tcPr>
          <w:p w:rsidR="00E47F8D" w:rsidRDefault="00532646" w:rsidP="00E47F8D">
            <w:r>
              <w:t>Where</w:t>
            </w:r>
          </w:p>
        </w:tc>
      </w:tr>
      <w:tr w:rsidR="00B23E13" w:rsidTr="009C7D92">
        <w:tc>
          <w:tcPr>
            <w:tcW w:w="1912" w:type="dxa"/>
          </w:tcPr>
          <w:p w:rsidR="00E47F8D" w:rsidRDefault="00532646" w:rsidP="00962FFC">
            <w:r>
              <w:t>Annual Chemical Inventory update and recertification</w:t>
            </w:r>
            <w:r w:rsidR="00262BF2">
              <w:t xml:space="preserve"> </w:t>
            </w:r>
            <w:r w:rsidR="00962FFC">
              <w:t>(UC Chemicals program)</w:t>
            </w:r>
          </w:p>
        </w:tc>
        <w:tc>
          <w:tcPr>
            <w:tcW w:w="1939" w:type="dxa"/>
          </w:tcPr>
          <w:p w:rsidR="00E47F8D" w:rsidRDefault="00532646" w:rsidP="00E47F8D">
            <w:r>
              <w:t>On or before January 16th</w:t>
            </w:r>
          </w:p>
        </w:tc>
        <w:tc>
          <w:tcPr>
            <w:tcW w:w="1939" w:type="dxa"/>
          </w:tcPr>
          <w:p w:rsidR="00E47F8D" w:rsidRDefault="00532646" w:rsidP="00E47F8D">
            <w:r>
              <w:t>Conducted by Lab Safety Officer</w:t>
            </w:r>
          </w:p>
        </w:tc>
        <w:tc>
          <w:tcPr>
            <w:tcW w:w="3786" w:type="dxa"/>
          </w:tcPr>
          <w:p w:rsidR="00E47F8D" w:rsidRDefault="00B23E13" w:rsidP="00E47F8D">
            <w:r>
              <w:t xml:space="preserve">Electronic update at: </w:t>
            </w:r>
            <w:hyperlink r:id="rId5" w:anchor="/splash" w:history="1">
              <w:r w:rsidR="00262BF2" w:rsidRPr="00BF3D91">
                <w:rPr>
                  <w:rStyle w:val="Hyperlink"/>
                </w:rPr>
                <w:t>https://ehs.ucop.edu/ucsafety/#/splash</w:t>
              </w:r>
            </w:hyperlink>
            <w:r w:rsidR="00262BF2">
              <w:t xml:space="preserve"> </w:t>
            </w:r>
          </w:p>
        </w:tc>
      </w:tr>
      <w:tr w:rsidR="00274C3F" w:rsidTr="009C7D92">
        <w:tc>
          <w:tcPr>
            <w:tcW w:w="1912" w:type="dxa"/>
          </w:tcPr>
          <w:p w:rsidR="00274C3F" w:rsidRDefault="00274C3F" w:rsidP="00E47F8D">
            <w:r>
              <w:t>Annual lab safety training refresher</w:t>
            </w:r>
          </w:p>
        </w:tc>
        <w:tc>
          <w:tcPr>
            <w:tcW w:w="1939" w:type="dxa"/>
          </w:tcPr>
          <w:p w:rsidR="00274C3F" w:rsidRDefault="00274C3F" w:rsidP="00274C3F">
            <w:r>
              <w:t>Once per year before annual  lab safety review</w:t>
            </w:r>
          </w:p>
        </w:tc>
        <w:tc>
          <w:tcPr>
            <w:tcW w:w="1939" w:type="dxa"/>
          </w:tcPr>
          <w:p w:rsidR="00274C3F" w:rsidRDefault="00274C3F" w:rsidP="00E47F8D">
            <w:r>
              <w:t>All continuing employees</w:t>
            </w:r>
          </w:p>
        </w:tc>
        <w:tc>
          <w:tcPr>
            <w:tcW w:w="3786" w:type="dxa"/>
          </w:tcPr>
          <w:p w:rsidR="00274C3F" w:rsidRDefault="00274C3F" w:rsidP="00E47F8D">
            <w:r>
              <w:t>Can be found on safety page of departmental website</w:t>
            </w:r>
          </w:p>
        </w:tc>
      </w:tr>
      <w:tr w:rsidR="00B23E13" w:rsidTr="009C7D92">
        <w:tc>
          <w:tcPr>
            <w:tcW w:w="1912" w:type="dxa"/>
          </w:tcPr>
          <w:p w:rsidR="00E47F8D" w:rsidRDefault="00532646" w:rsidP="00E47F8D">
            <w:r>
              <w:t>Laboratory Hazard Assessment Tool</w:t>
            </w:r>
            <w:r w:rsidR="00262BF2">
              <w:t xml:space="preserve"> (LHAT)</w:t>
            </w:r>
            <w:r w:rsidR="00274C3F">
              <w:t xml:space="preserve"> recertification</w:t>
            </w:r>
          </w:p>
        </w:tc>
        <w:tc>
          <w:tcPr>
            <w:tcW w:w="1939" w:type="dxa"/>
          </w:tcPr>
          <w:p w:rsidR="00E47F8D" w:rsidRDefault="00532646" w:rsidP="00E47F8D">
            <w:r>
              <w:t>On or before January 1st</w:t>
            </w:r>
          </w:p>
        </w:tc>
        <w:tc>
          <w:tcPr>
            <w:tcW w:w="1939" w:type="dxa"/>
          </w:tcPr>
          <w:p w:rsidR="00E47F8D" w:rsidRDefault="00532646" w:rsidP="00E47F8D">
            <w:r>
              <w:t>Conducted by lab PI</w:t>
            </w:r>
          </w:p>
        </w:tc>
        <w:tc>
          <w:tcPr>
            <w:tcW w:w="3786" w:type="dxa"/>
          </w:tcPr>
          <w:p w:rsidR="00E47F8D" w:rsidRDefault="00B23E13" w:rsidP="00E47F8D">
            <w:r>
              <w:t xml:space="preserve">Electronic update at: </w:t>
            </w:r>
            <w:hyperlink r:id="rId6" w:anchor="/splash" w:history="1">
              <w:r w:rsidR="00262BF2" w:rsidRPr="00BF3D91">
                <w:rPr>
                  <w:rStyle w:val="Hyperlink"/>
                </w:rPr>
                <w:t>https://ehs.ucop.edu/ucsafety/#/splash</w:t>
              </w:r>
            </w:hyperlink>
            <w:r w:rsidR="00262BF2">
              <w:t xml:space="preserve"> </w:t>
            </w:r>
          </w:p>
        </w:tc>
      </w:tr>
      <w:tr w:rsidR="00274C3F" w:rsidTr="009C7D92">
        <w:tc>
          <w:tcPr>
            <w:tcW w:w="1912" w:type="dxa"/>
          </w:tcPr>
          <w:p w:rsidR="00274C3F" w:rsidRDefault="00EA65A3" w:rsidP="00E47F8D">
            <w:r>
              <w:t>Annual CUPA self-audit</w:t>
            </w:r>
          </w:p>
        </w:tc>
        <w:tc>
          <w:tcPr>
            <w:tcW w:w="1939" w:type="dxa"/>
          </w:tcPr>
          <w:p w:rsidR="00274C3F" w:rsidRDefault="00EA65A3" w:rsidP="00E47F8D">
            <w:r>
              <w:t>On or before January 16th</w:t>
            </w:r>
          </w:p>
        </w:tc>
        <w:tc>
          <w:tcPr>
            <w:tcW w:w="1939" w:type="dxa"/>
          </w:tcPr>
          <w:p w:rsidR="00274C3F" w:rsidRDefault="00EA65A3" w:rsidP="00E47F8D">
            <w:r>
              <w:t>Conducted by lab safety officer</w:t>
            </w:r>
          </w:p>
        </w:tc>
        <w:tc>
          <w:tcPr>
            <w:tcW w:w="3786" w:type="dxa"/>
          </w:tcPr>
          <w:p w:rsidR="00274C3F" w:rsidRDefault="00255E59" w:rsidP="00E47F8D">
            <w:r>
              <w:t>Print hard copy from safety page of departmental website</w:t>
            </w:r>
          </w:p>
        </w:tc>
      </w:tr>
      <w:tr w:rsidR="00B23E13" w:rsidTr="009C7D92">
        <w:tc>
          <w:tcPr>
            <w:tcW w:w="1912" w:type="dxa"/>
          </w:tcPr>
          <w:p w:rsidR="00E47F8D" w:rsidRDefault="00532646" w:rsidP="00E47F8D">
            <w:r>
              <w:t>Annual self-inspection</w:t>
            </w:r>
          </w:p>
        </w:tc>
        <w:tc>
          <w:tcPr>
            <w:tcW w:w="1939" w:type="dxa"/>
          </w:tcPr>
          <w:p w:rsidR="00E47F8D" w:rsidRDefault="00532646" w:rsidP="00E47F8D">
            <w:r>
              <w:t>Approximately 6 months after annual lab safety review (~ July or August)</w:t>
            </w:r>
          </w:p>
        </w:tc>
        <w:tc>
          <w:tcPr>
            <w:tcW w:w="1939" w:type="dxa"/>
          </w:tcPr>
          <w:p w:rsidR="00E47F8D" w:rsidRDefault="00532646" w:rsidP="00E47F8D">
            <w:r>
              <w:t>Conducted by Lab Safety Officer</w:t>
            </w:r>
          </w:p>
        </w:tc>
        <w:tc>
          <w:tcPr>
            <w:tcW w:w="3786" w:type="dxa"/>
          </w:tcPr>
          <w:p w:rsidR="00E47F8D" w:rsidRDefault="00B23E13" w:rsidP="00E47F8D">
            <w:r>
              <w:t>Print hard copy from s</w:t>
            </w:r>
            <w:r w:rsidR="00262BF2">
              <w:t>afety page of department website</w:t>
            </w:r>
            <w:r>
              <w:t xml:space="preserve"> or use electronic version at: </w:t>
            </w:r>
            <w:hyperlink r:id="rId7" w:anchor="/splash" w:history="1">
              <w:r w:rsidRPr="00BF3D91">
                <w:rPr>
                  <w:rStyle w:val="Hyperlink"/>
                </w:rPr>
                <w:t>https://ehs.ucop.edu/ucsafety/#/splash</w:t>
              </w:r>
            </w:hyperlink>
            <w:r>
              <w:t xml:space="preserve">  </w:t>
            </w:r>
          </w:p>
        </w:tc>
      </w:tr>
      <w:tr w:rsidR="00B23E13" w:rsidTr="009C7D92">
        <w:tc>
          <w:tcPr>
            <w:tcW w:w="1912" w:type="dxa"/>
          </w:tcPr>
          <w:p w:rsidR="00E47F8D" w:rsidRDefault="00B23E13" w:rsidP="00E47F8D">
            <w:r>
              <w:t>Annual lab safety review</w:t>
            </w:r>
          </w:p>
        </w:tc>
        <w:tc>
          <w:tcPr>
            <w:tcW w:w="1939" w:type="dxa"/>
          </w:tcPr>
          <w:p w:rsidR="00E47F8D" w:rsidRDefault="00B23E13" w:rsidP="00E47F8D">
            <w:r>
              <w:t>January or February</w:t>
            </w:r>
          </w:p>
        </w:tc>
        <w:tc>
          <w:tcPr>
            <w:tcW w:w="1939" w:type="dxa"/>
          </w:tcPr>
          <w:p w:rsidR="00E47F8D" w:rsidRDefault="00B23E13" w:rsidP="00E47F8D">
            <w:r>
              <w:t>Tony Schrick</w:t>
            </w:r>
            <w:r w:rsidR="00EA65A3">
              <w:t xml:space="preserve"> with EH&amp;S</w:t>
            </w:r>
          </w:p>
        </w:tc>
        <w:tc>
          <w:tcPr>
            <w:tcW w:w="3786" w:type="dxa"/>
          </w:tcPr>
          <w:p w:rsidR="00E47F8D" w:rsidRDefault="00B23E13" w:rsidP="00E47F8D">
            <w:r>
              <w:t xml:space="preserve">Safety Inspection Tool at: </w:t>
            </w:r>
            <w:hyperlink r:id="rId8" w:anchor="/splash" w:history="1">
              <w:r w:rsidRPr="00BF3D91">
                <w:rPr>
                  <w:rStyle w:val="Hyperlink"/>
                </w:rPr>
                <w:t>https://ehs.ucop.edu/ucsafety/#/splash</w:t>
              </w:r>
            </w:hyperlink>
            <w:r>
              <w:t xml:space="preserve"> </w:t>
            </w:r>
          </w:p>
        </w:tc>
      </w:tr>
      <w:tr w:rsidR="00B23E13" w:rsidTr="009C7D92">
        <w:tc>
          <w:tcPr>
            <w:tcW w:w="1912" w:type="dxa"/>
          </w:tcPr>
          <w:p w:rsidR="00E47F8D" w:rsidRDefault="00B23E13" w:rsidP="00E47F8D">
            <w:r>
              <w:t>CUPA inspection</w:t>
            </w:r>
          </w:p>
        </w:tc>
        <w:tc>
          <w:tcPr>
            <w:tcW w:w="1939" w:type="dxa"/>
          </w:tcPr>
          <w:p w:rsidR="00E47F8D" w:rsidRDefault="00B23E13" w:rsidP="00E47F8D">
            <w:r>
              <w:t>Once every 3 years usually occurring in the late Summer or early Fall</w:t>
            </w:r>
          </w:p>
        </w:tc>
        <w:tc>
          <w:tcPr>
            <w:tcW w:w="1939" w:type="dxa"/>
          </w:tcPr>
          <w:p w:rsidR="00E47F8D" w:rsidRDefault="00B23E13" w:rsidP="00E47F8D">
            <w:r>
              <w:t>Yolo County Environmental Health Department</w:t>
            </w:r>
          </w:p>
        </w:tc>
        <w:tc>
          <w:tcPr>
            <w:tcW w:w="3786" w:type="dxa"/>
          </w:tcPr>
          <w:p w:rsidR="00E47F8D" w:rsidRDefault="00B23E13" w:rsidP="00E47F8D">
            <w:r>
              <w:t>N/A</w:t>
            </w:r>
          </w:p>
        </w:tc>
      </w:tr>
      <w:tr w:rsidR="00B23E13" w:rsidTr="009C7D92">
        <w:tc>
          <w:tcPr>
            <w:tcW w:w="1912" w:type="dxa"/>
          </w:tcPr>
          <w:p w:rsidR="00E47F8D" w:rsidRDefault="00B23E13" w:rsidP="00E47F8D">
            <w:r>
              <w:t>Fire Inspection</w:t>
            </w:r>
          </w:p>
        </w:tc>
        <w:tc>
          <w:tcPr>
            <w:tcW w:w="1939" w:type="dxa"/>
          </w:tcPr>
          <w:p w:rsidR="00E47F8D" w:rsidRDefault="00B23E13" w:rsidP="00E47F8D">
            <w:r>
              <w:t>Brig</w:t>
            </w:r>
            <w:r w:rsidR="00D50AC8">
              <w:t>gs Hall and Hutchison Hall Fall. Everson, Bee Bio, and Robbins Spring. O</w:t>
            </w:r>
            <w:bookmarkStart w:id="0" w:name="_GoBack"/>
            <w:bookmarkEnd w:id="0"/>
            <w:r>
              <w:t>ther buildings at various times throughout the year</w:t>
            </w:r>
          </w:p>
        </w:tc>
        <w:tc>
          <w:tcPr>
            <w:tcW w:w="1939" w:type="dxa"/>
          </w:tcPr>
          <w:p w:rsidR="00E47F8D" w:rsidRDefault="00B23E13" w:rsidP="00E47F8D">
            <w:r>
              <w:t>Jim Patterson and Paige McKibbin</w:t>
            </w:r>
            <w:r w:rsidR="00EA65A3">
              <w:t xml:space="preserve"> with the Fire Department</w:t>
            </w:r>
          </w:p>
        </w:tc>
        <w:tc>
          <w:tcPr>
            <w:tcW w:w="3786" w:type="dxa"/>
          </w:tcPr>
          <w:p w:rsidR="00E47F8D" w:rsidRDefault="0042697F" w:rsidP="00E47F8D">
            <w:r>
              <w:t>N/A</w:t>
            </w:r>
          </w:p>
        </w:tc>
      </w:tr>
    </w:tbl>
    <w:p w:rsidR="00E47F8D" w:rsidRDefault="00E47F8D" w:rsidP="00E47F8D"/>
    <w:p w:rsidR="00532646" w:rsidRPr="00EF3601" w:rsidRDefault="00532646" w:rsidP="00E47F8D"/>
    <w:sectPr w:rsidR="00532646" w:rsidRPr="00EF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87973"/>
    <w:multiLevelType w:val="hybridMultilevel"/>
    <w:tmpl w:val="F594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01"/>
    <w:rsid w:val="00004563"/>
    <w:rsid w:val="00255E59"/>
    <w:rsid w:val="00262BF2"/>
    <w:rsid w:val="00274C3F"/>
    <w:rsid w:val="00340CB5"/>
    <w:rsid w:val="0042697F"/>
    <w:rsid w:val="00532646"/>
    <w:rsid w:val="00762253"/>
    <w:rsid w:val="00962FFC"/>
    <w:rsid w:val="009C7D92"/>
    <w:rsid w:val="00B23402"/>
    <w:rsid w:val="00B23E13"/>
    <w:rsid w:val="00B81753"/>
    <w:rsid w:val="00D50AC8"/>
    <w:rsid w:val="00E47F8D"/>
    <w:rsid w:val="00EA65A3"/>
    <w:rsid w:val="00E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9FC0"/>
  <w15:docId w15:val="{58CB2675-2A78-4150-87CE-15EF41FA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2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cop.edu/uc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hs.ucop.edu/ucsaf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hs.ucop.edu/ucsafety/" TargetMode="External"/><Relationship Id="rId5" Type="http://schemas.openxmlformats.org/officeDocument/2006/relationships/hyperlink" Target="https://ehs.ucop.edu/ucsafe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Lewis Lab User</dc:creator>
  <cp:lastModifiedBy>Andrew B Ross</cp:lastModifiedBy>
  <cp:revision>5</cp:revision>
  <dcterms:created xsi:type="dcterms:W3CDTF">2015-08-31T21:09:00Z</dcterms:created>
  <dcterms:modified xsi:type="dcterms:W3CDTF">2019-04-19T17:58:00Z</dcterms:modified>
</cp:coreProperties>
</file>